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A5" w:rsidRDefault="00707AA5" w:rsidP="00707AA5">
      <w:pPr>
        <w:jc w:val="center"/>
      </w:pPr>
    </w:p>
    <w:tbl>
      <w:tblPr>
        <w:tblpPr w:leftFromText="180" w:rightFromText="180" w:bottomFromText="200" w:vertAnchor="text" w:horzAnchor="margin" w:tblpXSpec="center" w:tblpY="-62"/>
        <w:tblW w:w="10173" w:type="dxa"/>
        <w:tblLook w:val="04A0"/>
      </w:tblPr>
      <w:tblGrid>
        <w:gridCol w:w="4923"/>
        <w:gridCol w:w="5250"/>
      </w:tblGrid>
      <w:tr w:rsidR="00707AA5" w:rsidRPr="004B3D87" w:rsidTr="00707AA5">
        <w:trPr>
          <w:trHeight w:val="1071"/>
        </w:trPr>
        <w:tc>
          <w:tcPr>
            <w:tcW w:w="4923" w:type="dxa"/>
            <w:hideMark/>
          </w:tcPr>
          <w:p w:rsidR="00707AA5" w:rsidRDefault="00707AA5" w:rsidP="001D2D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ПРИНЯТО:</w:t>
            </w:r>
          </w:p>
          <w:p w:rsidR="00707AA5" w:rsidRPr="003D1195" w:rsidRDefault="00707AA5" w:rsidP="001D2D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7AA5" w:rsidRDefault="00A214E0" w:rsidP="001D2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707AA5" w:rsidRDefault="00707AA5" w:rsidP="001D2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3D87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707AA5" w:rsidRPr="004B3D87" w:rsidRDefault="00707AA5" w:rsidP="001D2D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27.01</w:t>
            </w:r>
            <w:r w:rsidRPr="003D1195">
              <w:rPr>
                <w:rFonts w:ascii="Times New Roman" w:hAnsi="Times New Roman"/>
                <w:sz w:val="24"/>
                <w:szCs w:val="24"/>
              </w:rPr>
              <w:t>.2016</w:t>
            </w:r>
            <w:r w:rsidRPr="004B3D8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50" w:type="dxa"/>
          </w:tcPr>
          <w:p w:rsidR="00707AA5" w:rsidRPr="003D1195" w:rsidRDefault="00707AA5" w:rsidP="001D2D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УТВЕРЖДАЮ:</w:t>
            </w:r>
            <w:r w:rsidRPr="003D1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7AA5" w:rsidRDefault="00707AA5" w:rsidP="001D2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</w:t>
            </w:r>
            <w:r w:rsidRPr="004B3D87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707AA5" w:rsidRDefault="00707AA5" w:rsidP="001D2D77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«Прогимназия №15»</w:t>
            </w:r>
          </w:p>
          <w:p w:rsidR="00707AA5" w:rsidRDefault="00707AA5" w:rsidP="001D2D7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D87">
              <w:rPr>
                <w:rFonts w:ascii="Times New Roman" w:hAnsi="Times New Roman"/>
                <w:sz w:val="24"/>
                <w:szCs w:val="24"/>
              </w:rPr>
              <w:t>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Р.Э</w:t>
            </w:r>
            <w:r w:rsidRPr="004B3D87">
              <w:rPr>
                <w:rFonts w:ascii="Times New Roman" w:hAnsi="Times New Roman"/>
                <w:sz w:val="24"/>
                <w:szCs w:val="24"/>
              </w:rPr>
              <w:t>./</w:t>
            </w:r>
          </w:p>
          <w:p w:rsidR="00707AA5" w:rsidRDefault="00707AA5" w:rsidP="001D2D7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07AA5" w:rsidRDefault="00707AA5" w:rsidP="001D2D7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Вводится в действие на основании </w:t>
            </w:r>
          </w:p>
          <w:p w:rsidR="00707AA5" w:rsidRPr="004B3D87" w:rsidRDefault="00707AA5" w:rsidP="001D2D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приказа №</w:t>
            </w:r>
            <w:r w:rsidRPr="00707AA5">
              <w:rPr>
                <w:rFonts w:ascii="Times New Roman" w:hAnsi="Times New Roman"/>
                <w:sz w:val="24"/>
                <w:szCs w:val="24"/>
                <w:u w:val="single"/>
              </w:rPr>
              <w:t>10/4-ОД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07AA5">
              <w:rPr>
                <w:rFonts w:ascii="Times New Roman" w:hAnsi="Times New Roman"/>
                <w:sz w:val="24"/>
                <w:szCs w:val="24"/>
                <w:u w:val="single"/>
              </w:rPr>
              <w:t>26.01.2016г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7AA5" w:rsidRPr="004B3D87" w:rsidRDefault="00707AA5" w:rsidP="001D2D77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7AA5" w:rsidRDefault="00707AA5" w:rsidP="00707AA5"/>
    <w:p w:rsidR="00707AA5" w:rsidRPr="00707AA5" w:rsidRDefault="00707AA5" w:rsidP="00707AA5"/>
    <w:p w:rsidR="00707AA5" w:rsidRPr="007F5E87" w:rsidRDefault="00707AA5" w:rsidP="00707AA5">
      <w:pPr>
        <w:jc w:val="center"/>
        <w:rPr>
          <w:b/>
          <w:sz w:val="28"/>
          <w:szCs w:val="28"/>
        </w:rPr>
      </w:pPr>
      <w:r w:rsidRPr="007F5E87">
        <w:rPr>
          <w:b/>
          <w:sz w:val="28"/>
          <w:szCs w:val="28"/>
        </w:rPr>
        <w:t>Правила приема воспитанников                                                                                                                     в муниципальное бюджетное общеобразовательное учреждение городского округа « город Дербент» для детей дошкольного и школьного возраста                            «Прогимназия №15»</w:t>
      </w:r>
    </w:p>
    <w:p w:rsidR="00707AA5" w:rsidRPr="007F5E87" w:rsidRDefault="00707AA5" w:rsidP="00707AA5">
      <w:pPr>
        <w:jc w:val="center"/>
        <w:rPr>
          <w:b/>
          <w:sz w:val="28"/>
          <w:szCs w:val="28"/>
        </w:rPr>
      </w:pPr>
    </w:p>
    <w:p w:rsidR="00707AA5" w:rsidRPr="00707AA5" w:rsidRDefault="00707AA5" w:rsidP="00707AA5">
      <w:pPr>
        <w:rPr>
          <w:sz w:val="24"/>
          <w:szCs w:val="24"/>
        </w:rPr>
      </w:pPr>
    </w:p>
    <w:p w:rsidR="00707AA5" w:rsidRDefault="00707AA5" w:rsidP="00707AA5">
      <w:pPr>
        <w:numPr>
          <w:ilvl w:val="0"/>
          <w:numId w:val="2"/>
        </w:numPr>
        <w:tabs>
          <w:tab w:val="left" w:pos="3940"/>
        </w:tabs>
        <w:ind w:left="3940" w:hanging="368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07AA5">
        <w:rPr>
          <w:sz w:val="24"/>
          <w:szCs w:val="24"/>
        </w:rPr>
        <w:tab/>
      </w:r>
      <w:r w:rsidRPr="00707AA5">
        <w:rPr>
          <w:rFonts w:eastAsia="Times New Roman"/>
          <w:b/>
          <w:bCs/>
          <w:color w:val="000000" w:themeColor="text1"/>
          <w:sz w:val="24"/>
          <w:szCs w:val="24"/>
        </w:rPr>
        <w:t>Общие положения</w:t>
      </w:r>
    </w:p>
    <w:p w:rsidR="006F664B" w:rsidRPr="00707AA5" w:rsidRDefault="006F664B" w:rsidP="006F664B">
      <w:pPr>
        <w:tabs>
          <w:tab w:val="left" w:pos="3940"/>
        </w:tabs>
        <w:ind w:left="3940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tabs>
          <w:tab w:val="left" w:pos="1720"/>
        </w:tabs>
        <w:spacing w:line="235" w:lineRule="auto"/>
        <w:ind w:left="980"/>
        <w:rPr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1.1.</w:t>
      </w:r>
      <w:r w:rsidRPr="00707AA5">
        <w:rPr>
          <w:color w:val="000000" w:themeColor="text1"/>
          <w:sz w:val="24"/>
          <w:szCs w:val="24"/>
        </w:rPr>
        <w:tab/>
      </w:r>
      <w:r w:rsidRPr="00707AA5">
        <w:rPr>
          <w:rFonts w:eastAsia="Times New Roman"/>
          <w:color w:val="000000" w:themeColor="text1"/>
          <w:sz w:val="24"/>
          <w:szCs w:val="24"/>
        </w:rPr>
        <w:t>Настоящие Правила приема воспитанников (далее – Правила) разработаны</w:t>
      </w:r>
    </w:p>
    <w:p w:rsidR="00707AA5" w:rsidRPr="00707AA5" w:rsidRDefault="00707AA5" w:rsidP="00707AA5">
      <w:pPr>
        <w:spacing w:line="13" w:lineRule="exact"/>
        <w:rPr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numPr>
          <w:ilvl w:val="0"/>
          <w:numId w:val="3"/>
        </w:numPr>
        <w:tabs>
          <w:tab w:val="left" w:pos="445"/>
        </w:tabs>
        <w:spacing w:line="238" w:lineRule="auto"/>
        <w:ind w:left="260" w:firstLine="2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707AA5">
        <w:rPr>
          <w:rFonts w:eastAsia="Times New Roman"/>
          <w:color w:val="000000" w:themeColor="text1"/>
          <w:sz w:val="24"/>
          <w:szCs w:val="24"/>
        </w:rPr>
        <w:t xml:space="preserve">соответствии с Федеральным Законом от 29 декабря 2012 года Пункт. 8 ч. 3 ст. 28, ч. 2 ст. 30, ч. 9 ст. 55, ч. 5 ст. 55 № 273-ФЗ «Об образовании в Российской Федерации», п. 19.34 приложения к рекомендациям письма № ИР-170/17, </w:t>
      </w:r>
      <w:proofErr w:type="spellStart"/>
      <w:r w:rsidRPr="00707AA5">
        <w:rPr>
          <w:rFonts w:eastAsia="Times New Roman"/>
          <w:color w:val="000000" w:themeColor="text1"/>
          <w:sz w:val="24"/>
          <w:szCs w:val="24"/>
        </w:rPr>
        <w:t>СанПиН</w:t>
      </w:r>
      <w:proofErr w:type="spellEnd"/>
      <w:r w:rsidRPr="00707AA5">
        <w:rPr>
          <w:rFonts w:eastAsia="Times New Roman"/>
          <w:color w:val="000000" w:themeColor="text1"/>
          <w:sz w:val="24"/>
          <w:szCs w:val="24"/>
        </w:rPr>
        <w:t xml:space="preserve"> 2.3.1.3049-13, письмом Министерства образования и науки Российской Федерации от 8 августа 2013 года № 08-1063 «О рекомендациях по</w:t>
      </w:r>
      <w:proofErr w:type="gramEnd"/>
      <w:r w:rsidRPr="00707AA5">
        <w:rPr>
          <w:rFonts w:eastAsia="Times New Roman"/>
          <w:color w:val="000000" w:themeColor="text1"/>
          <w:sz w:val="24"/>
          <w:szCs w:val="24"/>
        </w:rPr>
        <w:t xml:space="preserve"> порядку комплектования дошколь</w:t>
      </w:r>
      <w:r>
        <w:rPr>
          <w:rFonts w:eastAsia="Times New Roman"/>
          <w:color w:val="000000" w:themeColor="text1"/>
          <w:sz w:val="24"/>
          <w:szCs w:val="24"/>
        </w:rPr>
        <w:t>ных образовательных учреждений»</w:t>
      </w:r>
      <w:proofErr w:type="gramStart"/>
      <w:r>
        <w:rPr>
          <w:rFonts w:eastAsia="Times New Roman"/>
          <w:color w:val="000000" w:themeColor="text1"/>
          <w:sz w:val="24"/>
          <w:szCs w:val="24"/>
        </w:rPr>
        <w:t>,</w:t>
      </w:r>
      <w:r w:rsidR="00665B88">
        <w:rPr>
          <w:rFonts w:eastAsia="Times New Roman"/>
          <w:color w:val="000000" w:themeColor="text1"/>
          <w:sz w:val="24"/>
          <w:szCs w:val="24"/>
        </w:rPr>
        <w:t>п</w:t>
      </w:r>
      <w:proofErr w:type="gramEnd"/>
      <w:r w:rsidR="00665B88">
        <w:rPr>
          <w:rFonts w:eastAsia="Times New Roman"/>
          <w:color w:val="000000" w:themeColor="text1"/>
          <w:sz w:val="24"/>
          <w:szCs w:val="24"/>
        </w:rPr>
        <w:t xml:space="preserve">исьмом Министерства образования  науки Республики Дагестан от 02 ноября 2018г. № 06-11579/01-18/18 « О порядке приема на </w:t>
      </w:r>
      <w:proofErr w:type="gramStart"/>
      <w:r w:rsidR="00665B88">
        <w:rPr>
          <w:rFonts w:eastAsia="Times New Roman"/>
          <w:color w:val="000000" w:themeColor="text1"/>
          <w:sz w:val="24"/>
          <w:szCs w:val="24"/>
        </w:rPr>
        <w:t>обучение по</w:t>
      </w:r>
      <w:proofErr w:type="gramEnd"/>
      <w:r w:rsidR="00665B88">
        <w:rPr>
          <w:rFonts w:eastAsia="Times New Roman"/>
          <w:color w:val="000000" w:themeColor="text1"/>
          <w:sz w:val="24"/>
          <w:szCs w:val="24"/>
        </w:rPr>
        <w:t xml:space="preserve"> образовательным программам дошкольного образования».</w:t>
      </w:r>
    </w:p>
    <w:p w:rsidR="00707AA5" w:rsidRPr="00707AA5" w:rsidRDefault="00707AA5" w:rsidP="00707AA5">
      <w:pPr>
        <w:spacing w:line="14" w:lineRule="exact"/>
        <w:rPr>
          <w:rFonts w:eastAsia="Times New Roman"/>
          <w:color w:val="000000" w:themeColor="text1"/>
          <w:sz w:val="24"/>
          <w:szCs w:val="24"/>
        </w:rPr>
      </w:pPr>
    </w:p>
    <w:p w:rsidR="00707AA5" w:rsidRPr="00707AA5" w:rsidRDefault="00707AA5" w:rsidP="006F664B">
      <w:pPr>
        <w:spacing w:line="237" w:lineRule="auto"/>
        <w:ind w:left="260"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1.2. Настоящие Правила регламентируют правила приема воспитанников в муниципальное бюд</w:t>
      </w:r>
      <w:r w:rsidR="00665B88">
        <w:rPr>
          <w:rFonts w:eastAsia="Times New Roman"/>
          <w:color w:val="000000" w:themeColor="text1"/>
          <w:sz w:val="24"/>
          <w:szCs w:val="24"/>
        </w:rPr>
        <w:t>жетное обще</w:t>
      </w:r>
      <w:r w:rsidRPr="00707AA5">
        <w:rPr>
          <w:rFonts w:eastAsia="Times New Roman"/>
          <w:color w:val="000000" w:themeColor="text1"/>
          <w:sz w:val="24"/>
          <w:szCs w:val="24"/>
        </w:rPr>
        <w:t>образовательное учреждение</w:t>
      </w:r>
      <w:r w:rsidR="006F664B">
        <w:rPr>
          <w:rFonts w:eastAsia="Times New Roman"/>
          <w:color w:val="000000" w:themeColor="text1"/>
          <w:sz w:val="24"/>
          <w:szCs w:val="24"/>
        </w:rPr>
        <w:t xml:space="preserve"> городского округа «город Дербент» для детей дошкольного и младшего школьного возраста</w:t>
      </w:r>
      <w:r w:rsidRPr="00707AA5">
        <w:rPr>
          <w:rFonts w:eastAsia="Times New Roman"/>
          <w:color w:val="000000" w:themeColor="text1"/>
          <w:sz w:val="24"/>
          <w:szCs w:val="24"/>
        </w:rPr>
        <w:t xml:space="preserve"> «</w:t>
      </w:r>
      <w:r w:rsidR="006F664B">
        <w:rPr>
          <w:rFonts w:eastAsia="Times New Roman"/>
          <w:color w:val="000000" w:themeColor="text1"/>
          <w:sz w:val="24"/>
          <w:szCs w:val="24"/>
        </w:rPr>
        <w:t>Прогимназия №15» (далее МБ</w:t>
      </w:r>
      <w:r w:rsidRPr="00707AA5">
        <w:rPr>
          <w:rFonts w:eastAsia="Times New Roman"/>
          <w:color w:val="000000" w:themeColor="text1"/>
          <w:sz w:val="24"/>
          <w:szCs w:val="24"/>
        </w:rPr>
        <w:t>ОУ) и родителем (законным представителем) (далее Родитель). Целью настоящих Правил является урегулирование отношений между администрацией и родителями (законными представителями) при приеме воспитанников</w:t>
      </w:r>
      <w:r w:rsidR="006F664B">
        <w:rPr>
          <w:rFonts w:eastAsia="Times New Roman"/>
          <w:color w:val="000000" w:themeColor="text1"/>
          <w:sz w:val="24"/>
          <w:szCs w:val="24"/>
        </w:rPr>
        <w:t xml:space="preserve"> в </w:t>
      </w:r>
      <w:r w:rsidRPr="00707AA5">
        <w:rPr>
          <w:rFonts w:eastAsia="Times New Roman"/>
          <w:color w:val="000000" w:themeColor="text1"/>
          <w:sz w:val="24"/>
          <w:szCs w:val="24"/>
        </w:rPr>
        <w:t>Учреждение. Данное Положение призвано обеспечить принцип равных возможностей в реализации прав детей на дошкольное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 детей.</w:t>
      </w:r>
    </w:p>
    <w:p w:rsidR="00707AA5" w:rsidRPr="00707AA5" w:rsidRDefault="00707AA5" w:rsidP="00707AA5">
      <w:pPr>
        <w:spacing w:line="282" w:lineRule="exact"/>
        <w:rPr>
          <w:color w:val="000000" w:themeColor="text1"/>
          <w:sz w:val="24"/>
          <w:szCs w:val="24"/>
        </w:rPr>
      </w:pPr>
    </w:p>
    <w:p w:rsidR="00707AA5" w:rsidRDefault="00707AA5" w:rsidP="00707AA5">
      <w:pPr>
        <w:numPr>
          <w:ilvl w:val="0"/>
          <w:numId w:val="4"/>
        </w:numPr>
        <w:tabs>
          <w:tab w:val="left" w:pos="2980"/>
        </w:tabs>
        <w:ind w:left="2980" w:hanging="363"/>
        <w:rPr>
          <w:rFonts w:eastAsia="Times New Roman"/>
          <w:b/>
          <w:bCs/>
          <w:color w:val="000000" w:themeColor="text1"/>
          <w:sz w:val="24"/>
          <w:szCs w:val="24"/>
        </w:rPr>
      </w:pPr>
      <w:r w:rsidRPr="00707AA5">
        <w:rPr>
          <w:rFonts w:eastAsia="Times New Roman"/>
          <w:b/>
          <w:bCs/>
          <w:color w:val="000000" w:themeColor="text1"/>
          <w:sz w:val="24"/>
          <w:szCs w:val="24"/>
        </w:rPr>
        <w:t>Процедура оформления документов</w:t>
      </w:r>
    </w:p>
    <w:p w:rsidR="006F664B" w:rsidRPr="00707AA5" w:rsidRDefault="006F664B" w:rsidP="006F664B">
      <w:pPr>
        <w:tabs>
          <w:tab w:val="left" w:pos="2980"/>
        </w:tabs>
        <w:ind w:left="2980"/>
        <w:rPr>
          <w:rFonts w:eastAsia="Times New Roman"/>
          <w:b/>
          <w:bCs/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spacing w:line="7" w:lineRule="exact"/>
        <w:rPr>
          <w:color w:val="000000" w:themeColor="text1"/>
          <w:sz w:val="24"/>
          <w:szCs w:val="24"/>
        </w:rPr>
      </w:pPr>
    </w:p>
    <w:p w:rsidR="00707AA5" w:rsidRDefault="00707AA5" w:rsidP="00707AA5">
      <w:pPr>
        <w:spacing w:line="237" w:lineRule="auto"/>
        <w:ind w:left="260" w:firstLine="679"/>
        <w:jc w:val="both"/>
        <w:rPr>
          <w:rFonts w:eastAsia="Times New Roman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2.1 Прием детей в ДОУ осуществляется после проведения процедуры комплектования Учредителем с 01 июня по 01 сентября ежегодно. В остальное время проводится доукомплектование ДОУ согласно электронной очереди на портале АИС «Электронный детский сад».</w:t>
      </w:r>
    </w:p>
    <w:p w:rsidR="00707AA5" w:rsidRPr="00707AA5" w:rsidRDefault="00707AA5" w:rsidP="00707AA5">
      <w:pPr>
        <w:spacing w:line="2" w:lineRule="exact"/>
        <w:rPr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tabs>
          <w:tab w:val="left" w:pos="1720"/>
        </w:tabs>
        <w:ind w:left="940"/>
        <w:rPr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2.2</w:t>
      </w:r>
      <w:r w:rsidRPr="00707AA5">
        <w:rPr>
          <w:color w:val="000000" w:themeColor="text1"/>
          <w:sz w:val="24"/>
          <w:szCs w:val="24"/>
        </w:rPr>
        <w:tab/>
      </w:r>
      <w:r w:rsidRPr="00707AA5">
        <w:rPr>
          <w:rFonts w:eastAsia="Times New Roman"/>
          <w:color w:val="000000" w:themeColor="text1"/>
          <w:sz w:val="24"/>
          <w:szCs w:val="24"/>
        </w:rPr>
        <w:t>Прием детей в Учреждении осуществляется на основании:</w:t>
      </w:r>
    </w:p>
    <w:p w:rsidR="00707AA5" w:rsidRPr="00707AA5" w:rsidRDefault="00707AA5" w:rsidP="00707AA5">
      <w:pPr>
        <w:spacing w:line="1" w:lineRule="exact"/>
        <w:rPr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numPr>
          <w:ilvl w:val="0"/>
          <w:numId w:val="5"/>
        </w:numPr>
        <w:tabs>
          <w:tab w:val="left" w:pos="1340"/>
        </w:tabs>
        <w:ind w:left="1340" w:hanging="370"/>
        <w:rPr>
          <w:rFonts w:eastAsia="Symbol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направления в Учреждение в АИС ЭДС;</w:t>
      </w:r>
    </w:p>
    <w:p w:rsidR="00707AA5" w:rsidRPr="00707AA5" w:rsidRDefault="00707AA5" w:rsidP="00707AA5">
      <w:pPr>
        <w:numPr>
          <w:ilvl w:val="0"/>
          <w:numId w:val="5"/>
        </w:numPr>
        <w:tabs>
          <w:tab w:val="left" w:pos="1340"/>
        </w:tabs>
        <w:spacing w:line="239" w:lineRule="auto"/>
        <w:ind w:left="1340" w:hanging="370"/>
        <w:rPr>
          <w:rFonts w:eastAsia="Symbol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медицинского заключения о состоянии здоровья ребенка;</w:t>
      </w:r>
    </w:p>
    <w:p w:rsidR="00707AA5" w:rsidRPr="00707AA5" w:rsidRDefault="00707AA5" w:rsidP="00707AA5">
      <w:pPr>
        <w:numPr>
          <w:ilvl w:val="0"/>
          <w:numId w:val="5"/>
        </w:numPr>
        <w:tabs>
          <w:tab w:val="left" w:pos="1340"/>
        </w:tabs>
        <w:spacing w:line="239" w:lineRule="auto"/>
        <w:ind w:left="1340" w:hanging="370"/>
        <w:rPr>
          <w:rFonts w:eastAsia="Symbol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заявления родителей (законных представителей);</w:t>
      </w:r>
    </w:p>
    <w:p w:rsidR="00707AA5" w:rsidRPr="00707AA5" w:rsidRDefault="00707AA5" w:rsidP="00707AA5">
      <w:pPr>
        <w:spacing w:line="31" w:lineRule="exact"/>
        <w:rPr>
          <w:rFonts w:eastAsia="Symbol"/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numPr>
          <w:ilvl w:val="0"/>
          <w:numId w:val="5"/>
        </w:numPr>
        <w:tabs>
          <w:tab w:val="left" w:pos="1340"/>
        </w:tabs>
        <w:spacing w:line="226" w:lineRule="auto"/>
        <w:ind w:left="1340" w:right="20" w:hanging="370"/>
        <w:rPr>
          <w:rFonts w:eastAsia="Symbol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документов, удостоверяющих личность одного из родителей (законных представителей);</w:t>
      </w:r>
    </w:p>
    <w:p w:rsidR="00707AA5" w:rsidRPr="00707AA5" w:rsidRDefault="00707AA5" w:rsidP="00707AA5">
      <w:pPr>
        <w:spacing w:line="1" w:lineRule="exact"/>
        <w:rPr>
          <w:rFonts w:eastAsia="Symbol"/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numPr>
          <w:ilvl w:val="0"/>
          <w:numId w:val="5"/>
        </w:numPr>
        <w:tabs>
          <w:tab w:val="left" w:pos="1340"/>
        </w:tabs>
        <w:ind w:left="1340" w:hanging="370"/>
        <w:rPr>
          <w:rFonts w:eastAsia="Symbol"/>
          <w:color w:val="000000" w:themeColor="text1"/>
          <w:sz w:val="24"/>
          <w:szCs w:val="24"/>
        </w:rPr>
      </w:pPr>
      <w:r w:rsidRPr="00707AA5">
        <w:rPr>
          <w:rFonts w:eastAsia="Times New Roman"/>
          <w:color w:val="000000" w:themeColor="text1"/>
          <w:sz w:val="24"/>
          <w:szCs w:val="24"/>
        </w:rPr>
        <w:t>свидетельства о рождении ребенка;</w:t>
      </w:r>
    </w:p>
    <w:p w:rsidR="00707AA5" w:rsidRPr="00707AA5" w:rsidRDefault="00707AA5" w:rsidP="00707AA5">
      <w:pPr>
        <w:spacing w:line="59" w:lineRule="exact"/>
        <w:rPr>
          <w:color w:val="000000" w:themeColor="text1"/>
          <w:sz w:val="24"/>
          <w:szCs w:val="24"/>
        </w:rPr>
      </w:pPr>
    </w:p>
    <w:p w:rsidR="00707AA5" w:rsidRPr="00707AA5" w:rsidRDefault="00707AA5" w:rsidP="00707AA5">
      <w:pPr>
        <w:ind w:left="9500"/>
        <w:rPr>
          <w:color w:val="000000" w:themeColor="text1"/>
          <w:sz w:val="24"/>
          <w:szCs w:val="24"/>
        </w:rPr>
      </w:pPr>
      <w:r w:rsidRPr="00707AA5">
        <w:rPr>
          <w:rFonts w:eastAsia="Calibri"/>
          <w:color w:val="000000" w:themeColor="text1"/>
          <w:sz w:val="24"/>
          <w:szCs w:val="24"/>
        </w:rPr>
        <w:t>1</w:t>
      </w:r>
    </w:p>
    <w:p w:rsidR="00707AA5" w:rsidRPr="00707AA5" w:rsidRDefault="00707AA5" w:rsidP="00707AA5">
      <w:pPr>
        <w:rPr>
          <w:color w:val="000000" w:themeColor="text1"/>
          <w:sz w:val="24"/>
          <w:szCs w:val="24"/>
        </w:rPr>
        <w:sectPr w:rsidR="00707AA5" w:rsidRPr="00707AA5" w:rsidSect="00707AA5">
          <w:pgSz w:w="11900" w:h="16838"/>
          <w:pgMar w:top="993" w:right="846" w:bottom="419" w:left="1440" w:header="0" w:footer="0" w:gutter="0"/>
          <w:cols w:space="720" w:equalWidth="0">
            <w:col w:w="9620"/>
          </w:cols>
        </w:sectPr>
      </w:pPr>
    </w:p>
    <w:p w:rsidR="007F5E87" w:rsidRPr="008830BA" w:rsidRDefault="007F5E87" w:rsidP="007F5E87">
      <w:pPr>
        <w:numPr>
          <w:ilvl w:val="0"/>
          <w:numId w:val="6"/>
        </w:numPr>
        <w:tabs>
          <w:tab w:val="left" w:pos="1340"/>
        </w:tabs>
        <w:spacing w:line="226" w:lineRule="auto"/>
        <w:ind w:left="1340" w:hanging="370"/>
        <w:rPr>
          <w:rFonts w:eastAsia="Symbol"/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lastRenderedPageBreak/>
        <w:t>согласия родителей (законных представителей) на обработку персональных данных.</w:t>
      </w:r>
    </w:p>
    <w:p w:rsidR="007F5E87" w:rsidRPr="008830BA" w:rsidRDefault="007F5E87" w:rsidP="007F5E87">
      <w:pPr>
        <w:spacing w:line="13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7" w:lineRule="auto"/>
        <w:ind w:left="260" w:firstLine="708"/>
        <w:jc w:val="both"/>
        <w:rPr>
          <w:color w:val="000000" w:themeColor="text1"/>
          <w:sz w:val="24"/>
          <w:szCs w:val="28"/>
        </w:rPr>
      </w:pPr>
      <w:r>
        <w:rPr>
          <w:rFonts w:eastAsia="Times New Roman"/>
          <w:color w:val="000000" w:themeColor="text1"/>
          <w:sz w:val="24"/>
          <w:szCs w:val="28"/>
        </w:rPr>
        <w:t>2.3 Директор</w:t>
      </w:r>
      <w:r w:rsidRPr="008830BA">
        <w:rPr>
          <w:rFonts w:eastAsia="Times New Roman"/>
          <w:color w:val="000000" w:themeColor="text1"/>
          <w:sz w:val="24"/>
          <w:szCs w:val="28"/>
        </w:rPr>
        <w:t xml:space="preserve"> Учреждением в обязательном порядке знакомит родителей (законных представителей) с Уставом образовательного Учреждения и лицензией на </w:t>
      </w:r>
      <w:proofErr w:type="gramStart"/>
      <w:r w:rsidRPr="008830BA">
        <w:rPr>
          <w:rFonts w:eastAsia="Times New Roman"/>
          <w:color w:val="000000" w:themeColor="text1"/>
          <w:sz w:val="24"/>
          <w:szCs w:val="28"/>
        </w:rPr>
        <w:t>право ведения</w:t>
      </w:r>
      <w:proofErr w:type="gramEnd"/>
      <w:r w:rsidRPr="008830BA">
        <w:rPr>
          <w:rFonts w:eastAsia="Times New Roman"/>
          <w:color w:val="000000" w:themeColor="text1"/>
          <w:sz w:val="24"/>
          <w:szCs w:val="28"/>
        </w:rPr>
        <w:t xml:space="preserve"> образовательной деятельности, образовательной программой и другими документами, регламентирующими организацию образовательного процесса.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4" w:lineRule="auto"/>
        <w:ind w:left="260" w:firstLine="708"/>
        <w:jc w:val="both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2.4 Зачисление детей в образовательное Учреждение осуществляется приказом заведующего Учреждением.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7" w:lineRule="auto"/>
        <w:ind w:left="260" w:firstLine="708"/>
        <w:jc w:val="both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2.5</w:t>
      </w:r>
      <w:proofErr w:type="gramStart"/>
      <w:r w:rsidRPr="008830BA">
        <w:rPr>
          <w:rFonts w:eastAsia="Times New Roman"/>
          <w:color w:val="000000" w:themeColor="text1"/>
          <w:sz w:val="24"/>
          <w:szCs w:val="28"/>
        </w:rPr>
        <w:t xml:space="preserve"> Н</w:t>
      </w:r>
      <w:proofErr w:type="gramEnd"/>
      <w:r w:rsidRPr="008830BA">
        <w:rPr>
          <w:rFonts w:eastAsia="Times New Roman"/>
          <w:color w:val="000000" w:themeColor="text1"/>
          <w:sz w:val="24"/>
          <w:szCs w:val="28"/>
        </w:rPr>
        <w:t>а основании предоставленных родителями (законными представителями) документов заключается договор об образовании, который составляется в 2-х экземплярах: один экземпляр договора выдается родителям (законным представителям), второй остается в Учреждении.</w:t>
      </w:r>
    </w:p>
    <w:p w:rsidR="007F5E87" w:rsidRPr="008830BA" w:rsidRDefault="007F5E87" w:rsidP="007F5E87">
      <w:pPr>
        <w:spacing w:line="282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numPr>
          <w:ilvl w:val="0"/>
          <w:numId w:val="7"/>
        </w:numPr>
        <w:tabs>
          <w:tab w:val="left" w:pos="3840"/>
        </w:tabs>
        <w:ind w:left="3840" w:hanging="246"/>
        <w:rPr>
          <w:rFonts w:eastAsia="Times New Roman"/>
          <w:b/>
          <w:bCs/>
          <w:color w:val="000000" w:themeColor="text1"/>
          <w:sz w:val="24"/>
          <w:szCs w:val="28"/>
        </w:rPr>
      </w:pPr>
      <w:r w:rsidRPr="008830BA">
        <w:rPr>
          <w:rFonts w:eastAsia="Times New Roman"/>
          <w:b/>
          <w:bCs/>
          <w:color w:val="000000" w:themeColor="text1"/>
          <w:sz w:val="24"/>
          <w:szCs w:val="28"/>
        </w:rPr>
        <w:t>Порядок комплектования</w:t>
      </w:r>
    </w:p>
    <w:p w:rsidR="007F5E87" w:rsidRPr="008830BA" w:rsidRDefault="007F5E87" w:rsidP="007F5E87">
      <w:pPr>
        <w:spacing w:line="7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4" w:lineRule="auto"/>
        <w:ind w:left="260" w:firstLine="708"/>
        <w:jc w:val="both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3.1. Комплектование групп производится в соответствии с Уставом дошкольного образовательного учреждения.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4" w:lineRule="auto"/>
        <w:ind w:left="260" w:right="20" w:firstLine="708"/>
        <w:jc w:val="both"/>
        <w:rPr>
          <w:color w:val="000000" w:themeColor="text1"/>
          <w:sz w:val="24"/>
          <w:szCs w:val="28"/>
        </w:rPr>
      </w:pPr>
      <w:r>
        <w:rPr>
          <w:rFonts w:eastAsia="Times New Roman"/>
          <w:color w:val="000000" w:themeColor="text1"/>
          <w:sz w:val="24"/>
          <w:szCs w:val="28"/>
        </w:rPr>
        <w:t>3.2. Директор МБ</w:t>
      </w:r>
      <w:r w:rsidRPr="008830BA">
        <w:rPr>
          <w:rFonts w:eastAsia="Times New Roman"/>
          <w:color w:val="000000" w:themeColor="text1"/>
          <w:sz w:val="24"/>
          <w:szCs w:val="28"/>
        </w:rPr>
        <w:t>ОУ комплектует группы в соответствии с установленными нормативами по количеству детей в возрастных группах.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6" w:lineRule="auto"/>
        <w:ind w:left="260" w:right="20" w:firstLine="708"/>
        <w:jc w:val="both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 xml:space="preserve">3.3. В ДОУ ведется «Книга учета движения детей». Книга предназначена для регистрации сведений о поступающих в детский сад детях и их родителях (законных представителях) и </w:t>
      </w:r>
      <w:proofErr w:type="gramStart"/>
      <w:r w:rsidRPr="008830BA">
        <w:rPr>
          <w:rFonts w:eastAsia="Times New Roman"/>
          <w:color w:val="000000" w:themeColor="text1"/>
          <w:sz w:val="24"/>
          <w:szCs w:val="28"/>
        </w:rPr>
        <w:t>контроля за</w:t>
      </w:r>
      <w:proofErr w:type="gramEnd"/>
      <w:r w:rsidRPr="008830BA">
        <w:rPr>
          <w:rFonts w:eastAsia="Times New Roman"/>
          <w:color w:val="000000" w:themeColor="text1"/>
          <w:sz w:val="24"/>
          <w:szCs w:val="28"/>
        </w:rPr>
        <w:t xml:space="preserve"> движением контингента детей.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4" w:lineRule="auto"/>
        <w:ind w:left="260" w:right="20" w:firstLine="708"/>
        <w:jc w:val="both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3.4. Книга учета движения детей должна быть прошнурована, про</w:t>
      </w:r>
      <w:r>
        <w:rPr>
          <w:rFonts w:eastAsia="Times New Roman"/>
          <w:color w:val="000000" w:themeColor="text1"/>
          <w:sz w:val="24"/>
          <w:szCs w:val="28"/>
        </w:rPr>
        <w:t>нумерована и скреплена печатью МБ</w:t>
      </w:r>
      <w:r w:rsidRPr="008830BA">
        <w:rPr>
          <w:rFonts w:eastAsia="Times New Roman"/>
          <w:color w:val="000000" w:themeColor="text1"/>
          <w:sz w:val="24"/>
          <w:szCs w:val="28"/>
        </w:rPr>
        <w:t>ОУ. Учет движения детей ведется с начала календарного года.</w:t>
      </w:r>
    </w:p>
    <w:p w:rsidR="007F5E87" w:rsidRPr="008830BA" w:rsidRDefault="007F5E87" w:rsidP="007F5E87">
      <w:pPr>
        <w:spacing w:line="1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38" w:lineRule="auto"/>
        <w:ind w:left="260" w:firstLine="708"/>
        <w:jc w:val="both"/>
        <w:rPr>
          <w:color w:val="000000" w:themeColor="text1"/>
          <w:sz w:val="24"/>
          <w:szCs w:val="28"/>
        </w:rPr>
      </w:pPr>
      <w:r>
        <w:rPr>
          <w:rFonts w:eastAsia="Times New Roman"/>
          <w:color w:val="000000" w:themeColor="text1"/>
          <w:sz w:val="24"/>
          <w:szCs w:val="28"/>
        </w:rPr>
        <w:t xml:space="preserve">3.5. </w:t>
      </w:r>
      <w:proofErr w:type="gramStart"/>
      <w:r>
        <w:rPr>
          <w:rFonts w:eastAsia="Times New Roman"/>
          <w:color w:val="000000" w:themeColor="text1"/>
          <w:sz w:val="24"/>
          <w:szCs w:val="28"/>
        </w:rPr>
        <w:t>При приеме детей в МБ</w:t>
      </w:r>
      <w:r w:rsidRPr="008830BA">
        <w:rPr>
          <w:rFonts w:eastAsia="Times New Roman"/>
          <w:color w:val="000000" w:themeColor="text1"/>
          <w:sz w:val="24"/>
          <w:szCs w:val="28"/>
        </w:rPr>
        <w:t>ОУ с родителями (законными представителями) в обязательном порядке заключается родительский договор, который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детском саду,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  <w:proofErr w:type="gramEnd"/>
      <w:r w:rsidRPr="008830BA">
        <w:rPr>
          <w:rFonts w:eastAsia="Times New Roman"/>
          <w:color w:val="000000" w:themeColor="text1"/>
          <w:sz w:val="24"/>
          <w:szCs w:val="28"/>
        </w:rPr>
        <w:t xml:space="preserve"> Договор заключается в двух экземплярах, один из которых вручается родителю (законному представителю) ребенка под роспись.</w:t>
      </w:r>
    </w:p>
    <w:p w:rsidR="007F5E87" w:rsidRPr="008830BA" w:rsidRDefault="007F5E87" w:rsidP="007F5E87">
      <w:pPr>
        <w:spacing w:line="4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tabs>
          <w:tab w:val="left" w:pos="1660"/>
        </w:tabs>
        <w:ind w:left="980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3.9.</w:t>
      </w:r>
      <w:r w:rsidRPr="008830BA">
        <w:rPr>
          <w:color w:val="000000" w:themeColor="text1"/>
          <w:sz w:val="24"/>
          <w:szCs w:val="28"/>
        </w:rPr>
        <w:tab/>
      </w:r>
      <w:r w:rsidRPr="008830BA">
        <w:rPr>
          <w:rFonts w:eastAsia="Times New Roman"/>
          <w:color w:val="000000" w:themeColor="text1"/>
          <w:sz w:val="24"/>
          <w:szCs w:val="28"/>
        </w:rPr>
        <w:t>Зачисление ребенка в детский сад оформляется приказом по учреждению.</w:t>
      </w:r>
    </w:p>
    <w:p w:rsidR="007F5E87" w:rsidRPr="008830BA" w:rsidRDefault="007F5E87" w:rsidP="007F5E87">
      <w:pPr>
        <w:spacing w:line="281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numPr>
          <w:ilvl w:val="0"/>
          <w:numId w:val="8"/>
        </w:numPr>
        <w:tabs>
          <w:tab w:val="left" w:pos="1740"/>
        </w:tabs>
        <w:ind w:left="1740" w:hanging="247"/>
        <w:rPr>
          <w:rFonts w:eastAsia="Times New Roman"/>
          <w:b/>
          <w:bCs/>
          <w:color w:val="000000" w:themeColor="text1"/>
          <w:sz w:val="24"/>
          <w:szCs w:val="28"/>
        </w:rPr>
      </w:pPr>
      <w:r w:rsidRPr="008830BA">
        <w:rPr>
          <w:rFonts w:eastAsia="Times New Roman"/>
          <w:b/>
          <w:bCs/>
          <w:color w:val="000000" w:themeColor="text1"/>
          <w:sz w:val="24"/>
          <w:szCs w:val="28"/>
        </w:rPr>
        <w:t>Основания для отказа в приеме воспитанника в Учреждение</w:t>
      </w:r>
    </w:p>
    <w:p w:rsidR="007F5E87" w:rsidRPr="008830BA" w:rsidRDefault="007F5E87" w:rsidP="007F5E87">
      <w:pPr>
        <w:spacing w:line="235" w:lineRule="auto"/>
        <w:ind w:left="980"/>
        <w:rPr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4.1  Основаниями для отказа в приеме воспитанника в Учреждении служат:</w:t>
      </w:r>
    </w:p>
    <w:p w:rsidR="007F5E87" w:rsidRPr="008830BA" w:rsidRDefault="007F5E87" w:rsidP="007F5E87">
      <w:pPr>
        <w:spacing w:line="32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numPr>
          <w:ilvl w:val="0"/>
          <w:numId w:val="9"/>
        </w:numPr>
        <w:tabs>
          <w:tab w:val="left" w:pos="1340"/>
        </w:tabs>
        <w:spacing w:line="227" w:lineRule="auto"/>
        <w:ind w:left="1340" w:hanging="370"/>
        <w:rPr>
          <w:rFonts w:eastAsia="Symbol"/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несоответствие возраста ребенка условиям предоставления муниципальной услуги;</w:t>
      </w:r>
    </w:p>
    <w:p w:rsidR="007F5E87" w:rsidRPr="008830BA" w:rsidRDefault="007F5E87" w:rsidP="007F5E87">
      <w:pPr>
        <w:spacing w:line="32" w:lineRule="exact"/>
        <w:rPr>
          <w:rFonts w:eastAsia="Symbol"/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numPr>
          <w:ilvl w:val="0"/>
          <w:numId w:val="9"/>
        </w:numPr>
        <w:tabs>
          <w:tab w:val="left" w:pos="1340"/>
        </w:tabs>
        <w:spacing w:line="226" w:lineRule="auto"/>
        <w:ind w:left="1340" w:hanging="370"/>
        <w:rPr>
          <w:rFonts w:eastAsia="Symbol"/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отсутствие протокола в АИС ЭДС, подтверждающее право на посещение данного Учреждения;</w:t>
      </w:r>
    </w:p>
    <w:p w:rsidR="007F5E87" w:rsidRPr="008830BA" w:rsidRDefault="007F5E87" w:rsidP="007F5E87">
      <w:pPr>
        <w:spacing w:line="32" w:lineRule="exact"/>
        <w:rPr>
          <w:rFonts w:eastAsia="Symbol"/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numPr>
          <w:ilvl w:val="0"/>
          <w:numId w:val="9"/>
        </w:numPr>
        <w:tabs>
          <w:tab w:val="left" w:pos="1340"/>
        </w:tabs>
        <w:spacing w:line="226" w:lineRule="auto"/>
        <w:ind w:left="1340" w:hanging="370"/>
        <w:rPr>
          <w:rFonts w:eastAsia="Symbol"/>
          <w:color w:val="000000" w:themeColor="text1"/>
          <w:sz w:val="24"/>
          <w:szCs w:val="28"/>
        </w:rPr>
      </w:pPr>
      <w:r w:rsidRPr="008830BA">
        <w:rPr>
          <w:rFonts w:eastAsia="Times New Roman"/>
          <w:color w:val="000000" w:themeColor="text1"/>
          <w:sz w:val="24"/>
          <w:szCs w:val="28"/>
        </w:rPr>
        <w:t>заключение о медицинском состоянии ребенка, не позволяющее посещать Учреждение.</w:t>
      </w: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200" w:lineRule="exact"/>
        <w:rPr>
          <w:color w:val="000000" w:themeColor="text1"/>
          <w:sz w:val="24"/>
          <w:szCs w:val="28"/>
        </w:rPr>
      </w:pPr>
    </w:p>
    <w:p w:rsidR="007F5E87" w:rsidRPr="008830BA" w:rsidRDefault="007F5E87" w:rsidP="007F5E87">
      <w:pPr>
        <w:spacing w:line="361" w:lineRule="exact"/>
        <w:rPr>
          <w:color w:val="000000" w:themeColor="text1"/>
          <w:sz w:val="24"/>
          <w:szCs w:val="28"/>
        </w:rPr>
      </w:pPr>
    </w:p>
    <w:p w:rsidR="00FE0ED9" w:rsidRPr="00707AA5" w:rsidRDefault="00FE0ED9" w:rsidP="00707AA5">
      <w:pPr>
        <w:tabs>
          <w:tab w:val="left" w:pos="2265"/>
        </w:tabs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Алимурадова Раана Эйюбовна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24.04.2021 по 24.04.2022</w:t>
            </w:r>
          </w:p>
        </w:tc>
      </w:tr>
    </w:tbl>
    <w:sectPr xmlns:w="http://schemas.openxmlformats.org/wordprocessingml/2006/main" w:rsidR="00FE0ED9" w:rsidRPr="00707AA5" w:rsidSect="00FE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060">
    <w:multiLevelType w:val="hybridMultilevel"/>
    <w:lvl w:ilvl="0" w:tplc="45944764">
      <w:start w:val="1"/>
      <w:numFmt w:val="decimal"/>
      <w:lvlText w:val="%1."/>
      <w:lvlJc w:val="left"/>
      <w:pPr>
        <w:ind w:left="720" w:hanging="360"/>
      </w:pPr>
    </w:lvl>
    <w:lvl w:ilvl="1" w:tplc="45944764" w:tentative="1">
      <w:start w:val="1"/>
      <w:numFmt w:val="lowerLetter"/>
      <w:lvlText w:val="%2."/>
      <w:lvlJc w:val="left"/>
      <w:pPr>
        <w:ind w:left="1440" w:hanging="360"/>
      </w:pPr>
    </w:lvl>
    <w:lvl w:ilvl="2" w:tplc="45944764" w:tentative="1">
      <w:start w:val="1"/>
      <w:numFmt w:val="lowerRoman"/>
      <w:lvlText w:val="%3."/>
      <w:lvlJc w:val="right"/>
      <w:pPr>
        <w:ind w:left="2160" w:hanging="180"/>
      </w:pPr>
    </w:lvl>
    <w:lvl w:ilvl="3" w:tplc="45944764" w:tentative="1">
      <w:start w:val="1"/>
      <w:numFmt w:val="decimal"/>
      <w:lvlText w:val="%4."/>
      <w:lvlJc w:val="left"/>
      <w:pPr>
        <w:ind w:left="2880" w:hanging="360"/>
      </w:pPr>
    </w:lvl>
    <w:lvl w:ilvl="4" w:tplc="45944764" w:tentative="1">
      <w:start w:val="1"/>
      <w:numFmt w:val="lowerLetter"/>
      <w:lvlText w:val="%5."/>
      <w:lvlJc w:val="left"/>
      <w:pPr>
        <w:ind w:left="3600" w:hanging="360"/>
      </w:pPr>
    </w:lvl>
    <w:lvl w:ilvl="5" w:tplc="45944764" w:tentative="1">
      <w:start w:val="1"/>
      <w:numFmt w:val="lowerRoman"/>
      <w:lvlText w:val="%6."/>
      <w:lvlJc w:val="right"/>
      <w:pPr>
        <w:ind w:left="4320" w:hanging="180"/>
      </w:pPr>
    </w:lvl>
    <w:lvl w:ilvl="6" w:tplc="45944764" w:tentative="1">
      <w:start w:val="1"/>
      <w:numFmt w:val="decimal"/>
      <w:lvlText w:val="%7."/>
      <w:lvlJc w:val="left"/>
      <w:pPr>
        <w:ind w:left="5040" w:hanging="360"/>
      </w:pPr>
    </w:lvl>
    <w:lvl w:ilvl="7" w:tplc="45944764" w:tentative="1">
      <w:start w:val="1"/>
      <w:numFmt w:val="lowerLetter"/>
      <w:lvlText w:val="%8."/>
      <w:lvlJc w:val="left"/>
      <w:pPr>
        <w:ind w:left="5760" w:hanging="360"/>
      </w:pPr>
    </w:lvl>
    <w:lvl w:ilvl="8" w:tplc="45944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59">
    <w:multiLevelType w:val="hybridMultilevel"/>
    <w:lvl w:ilvl="0" w:tplc="548148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1EB"/>
    <w:multiLevelType w:val="hybridMultilevel"/>
    <w:tmpl w:val="4F444CD8"/>
    <w:lvl w:ilvl="0" w:tplc="47E44B72">
      <w:start w:val="3"/>
      <w:numFmt w:val="decimal"/>
      <w:lvlText w:val="%1."/>
      <w:lvlJc w:val="left"/>
    </w:lvl>
    <w:lvl w:ilvl="1" w:tplc="BEE6EEAC">
      <w:numFmt w:val="decimal"/>
      <w:lvlText w:val=""/>
      <w:lvlJc w:val="left"/>
    </w:lvl>
    <w:lvl w:ilvl="2" w:tplc="C7DCDAE6">
      <w:numFmt w:val="decimal"/>
      <w:lvlText w:val=""/>
      <w:lvlJc w:val="left"/>
    </w:lvl>
    <w:lvl w:ilvl="3" w:tplc="5658FE18">
      <w:numFmt w:val="decimal"/>
      <w:lvlText w:val=""/>
      <w:lvlJc w:val="left"/>
    </w:lvl>
    <w:lvl w:ilvl="4" w:tplc="7FA41816">
      <w:numFmt w:val="decimal"/>
      <w:lvlText w:val=""/>
      <w:lvlJc w:val="left"/>
    </w:lvl>
    <w:lvl w:ilvl="5" w:tplc="71F09862">
      <w:numFmt w:val="decimal"/>
      <w:lvlText w:val=""/>
      <w:lvlJc w:val="left"/>
    </w:lvl>
    <w:lvl w:ilvl="6" w:tplc="7A44FD4E">
      <w:numFmt w:val="decimal"/>
      <w:lvlText w:val=""/>
      <w:lvlJc w:val="left"/>
    </w:lvl>
    <w:lvl w:ilvl="7" w:tplc="37564DC6">
      <w:numFmt w:val="decimal"/>
      <w:lvlText w:val=""/>
      <w:lvlJc w:val="left"/>
    </w:lvl>
    <w:lvl w:ilvl="8" w:tplc="22BE3F72">
      <w:numFmt w:val="decimal"/>
      <w:lvlText w:val=""/>
      <w:lvlJc w:val="left"/>
    </w:lvl>
  </w:abstractNum>
  <w:abstractNum w:abstractNumId="1">
    <w:nsid w:val="00000BB3"/>
    <w:multiLevelType w:val="hybridMultilevel"/>
    <w:tmpl w:val="5CEAFDCC"/>
    <w:lvl w:ilvl="0" w:tplc="074064CA">
      <w:start w:val="4"/>
      <w:numFmt w:val="decimal"/>
      <w:lvlText w:val="%1."/>
      <w:lvlJc w:val="left"/>
    </w:lvl>
    <w:lvl w:ilvl="1" w:tplc="FB602ED8">
      <w:numFmt w:val="decimal"/>
      <w:lvlText w:val=""/>
      <w:lvlJc w:val="left"/>
    </w:lvl>
    <w:lvl w:ilvl="2" w:tplc="8690DEB0">
      <w:numFmt w:val="decimal"/>
      <w:lvlText w:val=""/>
      <w:lvlJc w:val="left"/>
    </w:lvl>
    <w:lvl w:ilvl="3" w:tplc="93CEC952">
      <w:numFmt w:val="decimal"/>
      <w:lvlText w:val=""/>
      <w:lvlJc w:val="left"/>
    </w:lvl>
    <w:lvl w:ilvl="4" w:tplc="FB1894F4">
      <w:numFmt w:val="decimal"/>
      <w:lvlText w:val=""/>
      <w:lvlJc w:val="left"/>
    </w:lvl>
    <w:lvl w:ilvl="5" w:tplc="0008837E">
      <w:numFmt w:val="decimal"/>
      <w:lvlText w:val=""/>
      <w:lvlJc w:val="left"/>
    </w:lvl>
    <w:lvl w:ilvl="6" w:tplc="F3DC0006">
      <w:numFmt w:val="decimal"/>
      <w:lvlText w:val=""/>
      <w:lvlJc w:val="left"/>
    </w:lvl>
    <w:lvl w:ilvl="7" w:tplc="1C66BAA2">
      <w:numFmt w:val="decimal"/>
      <w:lvlText w:val=""/>
      <w:lvlJc w:val="left"/>
    </w:lvl>
    <w:lvl w:ilvl="8" w:tplc="786AE80C">
      <w:numFmt w:val="decimal"/>
      <w:lvlText w:val=""/>
      <w:lvlJc w:val="left"/>
    </w:lvl>
  </w:abstractNum>
  <w:abstractNum w:abstractNumId="2">
    <w:nsid w:val="00001649"/>
    <w:multiLevelType w:val="hybridMultilevel"/>
    <w:tmpl w:val="401CE1F6"/>
    <w:lvl w:ilvl="0" w:tplc="42DA17EC">
      <w:start w:val="1"/>
      <w:numFmt w:val="decimal"/>
      <w:lvlText w:val="%1."/>
      <w:lvlJc w:val="left"/>
    </w:lvl>
    <w:lvl w:ilvl="1" w:tplc="41781DBC">
      <w:numFmt w:val="decimal"/>
      <w:lvlText w:val=""/>
      <w:lvlJc w:val="left"/>
    </w:lvl>
    <w:lvl w:ilvl="2" w:tplc="19FE7B98">
      <w:numFmt w:val="decimal"/>
      <w:lvlText w:val=""/>
      <w:lvlJc w:val="left"/>
    </w:lvl>
    <w:lvl w:ilvl="3" w:tplc="19CAC202">
      <w:numFmt w:val="decimal"/>
      <w:lvlText w:val=""/>
      <w:lvlJc w:val="left"/>
    </w:lvl>
    <w:lvl w:ilvl="4" w:tplc="47CE33B4">
      <w:numFmt w:val="decimal"/>
      <w:lvlText w:val=""/>
      <w:lvlJc w:val="left"/>
    </w:lvl>
    <w:lvl w:ilvl="5" w:tplc="C7DCCD6E">
      <w:numFmt w:val="decimal"/>
      <w:lvlText w:val=""/>
      <w:lvlJc w:val="left"/>
    </w:lvl>
    <w:lvl w:ilvl="6" w:tplc="9A681A4C">
      <w:numFmt w:val="decimal"/>
      <w:lvlText w:val=""/>
      <w:lvlJc w:val="left"/>
    </w:lvl>
    <w:lvl w:ilvl="7" w:tplc="5A3E5CA2">
      <w:numFmt w:val="decimal"/>
      <w:lvlText w:val=""/>
      <w:lvlJc w:val="left"/>
    </w:lvl>
    <w:lvl w:ilvl="8" w:tplc="3C6AFC46">
      <w:numFmt w:val="decimal"/>
      <w:lvlText w:val=""/>
      <w:lvlJc w:val="left"/>
    </w:lvl>
  </w:abstractNum>
  <w:abstractNum w:abstractNumId="3">
    <w:nsid w:val="000026E9"/>
    <w:multiLevelType w:val="hybridMultilevel"/>
    <w:tmpl w:val="82489B18"/>
    <w:lvl w:ilvl="0" w:tplc="59B6353A">
      <w:start w:val="1"/>
      <w:numFmt w:val="bullet"/>
      <w:lvlText w:val=""/>
      <w:lvlJc w:val="left"/>
    </w:lvl>
    <w:lvl w:ilvl="1" w:tplc="3BF6DEA4">
      <w:numFmt w:val="decimal"/>
      <w:lvlText w:val=""/>
      <w:lvlJc w:val="left"/>
    </w:lvl>
    <w:lvl w:ilvl="2" w:tplc="F37C8D46">
      <w:numFmt w:val="decimal"/>
      <w:lvlText w:val=""/>
      <w:lvlJc w:val="left"/>
    </w:lvl>
    <w:lvl w:ilvl="3" w:tplc="5BDA10BA">
      <w:numFmt w:val="decimal"/>
      <w:lvlText w:val=""/>
      <w:lvlJc w:val="left"/>
    </w:lvl>
    <w:lvl w:ilvl="4" w:tplc="1988F682">
      <w:numFmt w:val="decimal"/>
      <w:lvlText w:val=""/>
      <w:lvlJc w:val="left"/>
    </w:lvl>
    <w:lvl w:ilvl="5" w:tplc="5F34D590">
      <w:numFmt w:val="decimal"/>
      <w:lvlText w:val=""/>
      <w:lvlJc w:val="left"/>
    </w:lvl>
    <w:lvl w:ilvl="6" w:tplc="87A081E8">
      <w:numFmt w:val="decimal"/>
      <w:lvlText w:val=""/>
      <w:lvlJc w:val="left"/>
    </w:lvl>
    <w:lvl w:ilvl="7" w:tplc="356A79AA">
      <w:numFmt w:val="decimal"/>
      <w:lvlText w:val=""/>
      <w:lvlJc w:val="left"/>
    </w:lvl>
    <w:lvl w:ilvl="8" w:tplc="131C58C8">
      <w:numFmt w:val="decimal"/>
      <w:lvlText w:val=""/>
      <w:lvlJc w:val="left"/>
    </w:lvl>
  </w:abstractNum>
  <w:abstractNum w:abstractNumId="4">
    <w:nsid w:val="00002EA6"/>
    <w:multiLevelType w:val="hybridMultilevel"/>
    <w:tmpl w:val="B16E5FA0"/>
    <w:lvl w:ilvl="0" w:tplc="DF26638C">
      <w:start w:val="1"/>
      <w:numFmt w:val="bullet"/>
      <w:lvlText w:val=""/>
      <w:lvlJc w:val="left"/>
    </w:lvl>
    <w:lvl w:ilvl="1" w:tplc="8630493A">
      <w:numFmt w:val="decimal"/>
      <w:lvlText w:val=""/>
      <w:lvlJc w:val="left"/>
    </w:lvl>
    <w:lvl w:ilvl="2" w:tplc="A372E6F6">
      <w:numFmt w:val="decimal"/>
      <w:lvlText w:val=""/>
      <w:lvlJc w:val="left"/>
    </w:lvl>
    <w:lvl w:ilvl="3" w:tplc="FC7A6F96">
      <w:numFmt w:val="decimal"/>
      <w:lvlText w:val=""/>
      <w:lvlJc w:val="left"/>
    </w:lvl>
    <w:lvl w:ilvl="4" w:tplc="6106AD82">
      <w:numFmt w:val="decimal"/>
      <w:lvlText w:val=""/>
      <w:lvlJc w:val="left"/>
    </w:lvl>
    <w:lvl w:ilvl="5" w:tplc="007AAE54">
      <w:numFmt w:val="decimal"/>
      <w:lvlText w:val=""/>
      <w:lvlJc w:val="left"/>
    </w:lvl>
    <w:lvl w:ilvl="6" w:tplc="53C87146">
      <w:numFmt w:val="decimal"/>
      <w:lvlText w:val=""/>
      <w:lvlJc w:val="left"/>
    </w:lvl>
    <w:lvl w:ilvl="7" w:tplc="1B6A2036">
      <w:numFmt w:val="decimal"/>
      <w:lvlText w:val=""/>
      <w:lvlJc w:val="left"/>
    </w:lvl>
    <w:lvl w:ilvl="8" w:tplc="410841AA">
      <w:numFmt w:val="decimal"/>
      <w:lvlText w:val=""/>
      <w:lvlJc w:val="left"/>
    </w:lvl>
  </w:abstractNum>
  <w:abstractNum w:abstractNumId="5">
    <w:nsid w:val="000041BB"/>
    <w:multiLevelType w:val="hybridMultilevel"/>
    <w:tmpl w:val="B2D88D38"/>
    <w:lvl w:ilvl="0" w:tplc="2180927A">
      <w:start w:val="1"/>
      <w:numFmt w:val="bullet"/>
      <w:lvlText w:val=""/>
      <w:lvlJc w:val="left"/>
    </w:lvl>
    <w:lvl w:ilvl="1" w:tplc="B600980E">
      <w:numFmt w:val="decimal"/>
      <w:lvlText w:val=""/>
      <w:lvlJc w:val="left"/>
    </w:lvl>
    <w:lvl w:ilvl="2" w:tplc="CA8027C0">
      <w:numFmt w:val="decimal"/>
      <w:lvlText w:val=""/>
      <w:lvlJc w:val="left"/>
    </w:lvl>
    <w:lvl w:ilvl="3" w:tplc="3A2AE406">
      <w:numFmt w:val="decimal"/>
      <w:lvlText w:val=""/>
      <w:lvlJc w:val="left"/>
    </w:lvl>
    <w:lvl w:ilvl="4" w:tplc="811A3818">
      <w:numFmt w:val="decimal"/>
      <w:lvlText w:val=""/>
      <w:lvlJc w:val="left"/>
    </w:lvl>
    <w:lvl w:ilvl="5" w:tplc="6C822AA4">
      <w:numFmt w:val="decimal"/>
      <w:lvlText w:val=""/>
      <w:lvlJc w:val="left"/>
    </w:lvl>
    <w:lvl w:ilvl="6" w:tplc="56E2A382">
      <w:numFmt w:val="decimal"/>
      <w:lvlText w:val=""/>
      <w:lvlJc w:val="left"/>
    </w:lvl>
    <w:lvl w:ilvl="7" w:tplc="202C8E90">
      <w:numFmt w:val="decimal"/>
      <w:lvlText w:val=""/>
      <w:lvlJc w:val="left"/>
    </w:lvl>
    <w:lvl w:ilvl="8" w:tplc="8DE29084">
      <w:numFmt w:val="decimal"/>
      <w:lvlText w:val=""/>
      <w:lvlJc w:val="left"/>
    </w:lvl>
  </w:abstractNum>
  <w:abstractNum w:abstractNumId="6">
    <w:nsid w:val="00005AF1"/>
    <w:multiLevelType w:val="hybridMultilevel"/>
    <w:tmpl w:val="F9E0A88C"/>
    <w:lvl w:ilvl="0" w:tplc="990CEE62">
      <w:start w:val="2"/>
      <w:numFmt w:val="decimal"/>
      <w:lvlText w:val="%1."/>
      <w:lvlJc w:val="left"/>
    </w:lvl>
    <w:lvl w:ilvl="1" w:tplc="B33CA210">
      <w:numFmt w:val="decimal"/>
      <w:lvlText w:val=""/>
      <w:lvlJc w:val="left"/>
    </w:lvl>
    <w:lvl w:ilvl="2" w:tplc="E84896A6">
      <w:numFmt w:val="decimal"/>
      <w:lvlText w:val=""/>
      <w:lvlJc w:val="left"/>
    </w:lvl>
    <w:lvl w:ilvl="3" w:tplc="FE3001A8">
      <w:numFmt w:val="decimal"/>
      <w:lvlText w:val=""/>
      <w:lvlJc w:val="left"/>
    </w:lvl>
    <w:lvl w:ilvl="4" w:tplc="F934CF34">
      <w:numFmt w:val="decimal"/>
      <w:lvlText w:val=""/>
      <w:lvlJc w:val="left"/>
    </w:lvl>
    <w:lvl w:ilvl="5" w:tplc="B72E178E">
      <w:numFmt w:val="decimal"/>
      <w:lvlText w:val=""/>
      <w:lvlJc w:val="left"/>
    </w:lvl>
    <w:lvl w:ilvl="6" w:tplc="14985742">
      <w:numFmt w:val="decimal"/>
      <w:lvlText w:val=""/>
      <w:lvlJc w:val="left"/>
    </w:lvl>
    <w:lvl w:ilvl="7" w:tplc="FCF8746A">
      <w:numFmt w:val="decimal"/>
      <w:lvlText w:val=""/>
      <w:lvlJc w:val="left"/>
    </w:lvl>
    <w:lvl w:ilvl="8" w:tplc="AB0C5ED0">
      <w:numFmt w:val="decimal"/>
      <w:lvlText w:val=""/>
      <w:lvlJc w:val="left"/>
    </w:lvl>
  </w:abstractNum>
  <w:abstractNum w:abstractNumId="7">
    <w:nsid w:val="00005F90"/>
    <w:multiLevelType w:val="hybridMultilevel"/>
    <w:tmpl w:val="5D0E35E2"/>
    <w:lvl w:ilvl="0" w:tplc="75CC9C8A">
      <w:start w:val="1"/>
      <w:numFmt w:val="bullet"/>
      <w:lvlText w:val="в"/>
      <w:lvlJc w:val="left"/>
    </w:lvl>
    <w:lvl w:ilvl="1" w:tplc="F0F46796">
      <w:numFmt w:val="decimal"/>
      <w:lvlText w:val=""/>
      <w:lvlJc w:val="left"/>
    </w:lvl>
    <w:lvl w:ilvl="2" w:tplc="85407B2C">
      <w:numFmt w:val="decimal"/>
      <w:lvlText w:val=""/>
      <w:lvlJc w:val="left"/>
    </w:lvl>
    <w:lvl w:ilvl="3" w:tplc="C33666B0">
      <w:numFmt w:val="decimal"/>
      <w:lvlText w:val=""/>
      <w:lvlJc w:val="left"/>
    </w:lvl>
    <w:lvl w:ilvl="4" w:tplc="F806AABC">
      <w:numFmt w:val="decimal"/>
      <w:lvlText w:val=""/>
      <w:lvlJc w:val="left"/>
    </w:lvl>
    <w:lvl w:ilvl="5" w:tplc="5DD2A9A4">
      <w:numFmt w:val="decimal"/>
      <w:lvlText w:val=""/>
      <w:lvlJc w:val="left"/>
    </w:lvl>
    <w:lvl w:ilvl="6" w:tplc="9B5EF69C">
      <w:numFmt w:val="decimal"/>
      <w:lvlText w:val=""/>
      <w:lvlJc w:val="left"/>
    </w:lvl>
    <w:lvl w:ilvl="7" w:tplc="557E4758">
      <w:numFmt w:val="decimal"/>
      <w:lvlText w:val=""/>
      <w:lvlJc w:val="left"/>
    </w:lvl>
    <w:lvl w:ilvl="8" w:tplc="596AAB9E">
      <w:numFmt w:val="decimal"/>
      <w:lvlText w:val=""/>
      <w:lvlJc w:val="left"/>
    </w:lvl>
  </w:abstractNum>
  <w:abstractNum w:abstractNumId="8">
    <w:nsid w:val="00006DF1"/>
    <w:multiLevelType w:val="hybridMultilevel"/>
    <w:tmpl w:val="9790D2E0"/>
    <w:lvl w:ilvl="0" w:tplc="93EE7678">
      <w:start w:val="1"/>
      <w:numFmt w:val="bullet"/>
      <w:lvlText w:val="в"/>
      <w:lvlJc w:val="left"/>
    </w:lvl>
    <w:lvl w:ilvl="1" w:tplc="5D645A7C">
      <w:numFmt w:val="decimal"/>
      <w:lvlText w:val=""/>
      <w:lvlJc w:val="left"/>
    </w:lvl>
    <w:lvl w:ilvl="2" w:tplc="E2E038E2">
      <w:numFmt w:val="decimal"/>
      <w:lvlText w:val=""/>
      <w:lvlJc w:val="left"/>
    </w:lvl>
    <w:lvl w:ilvl="3" w:tplc="BF8E316E">
      <w:numFmt w:val="decimal"/>
      <w:lvlText w:val=""/>
      <w:lvlJc w:val="left"/>
    </w:lvl>
    <w:lvl w:ilvl="4" w:tplc="9DF066BE">
      <w:numFmt w:val="decimal"/>
      <w:lvlText w:val=""/>
      <w:lvlJc w:val="left"/>
    </w:lvl>
    <w:lvl w:ilvl="5" w:tplc="27B6B7E0">
      <w:numFmt w:val="decimal"/>
      <w:lvlText w:val=""/>
      <w:lvlJc w:val="left"/>
    </w:lvl>
    <w:lvl w:ilvl="6" w:tplc="A12467AE">
      <w:numFmt w:val="decimal"/>
      <w:lvlText w:val=""/>
      <w:lvlJc w:val="left"/>
    </w:lvl>
    <w:lvl w:ilvl="7" w:tplc="D600541E">
      <w:numFmt w:val="decimal"/>
      <w:lvlText w:val=""/>
      <w:lvlJc w:val="left"/>
    </w:lvl>
    <w:lvl w:ilvl="8" w:tplc="95E8619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26059">
    <w:abstractNumId w:val="26059"/>
  </w:num>
  <w:num w:numId="26060">
    <w:abstractNumId w:val="2606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7AA5"/>
    <w:rsid w:val="00323EB7"/>
    <w:rsid w:val="00665B88"/>
    <w:rsid w:val="006F664B"/>
    <w:rsid w:val="00707AA5"/>
    <w:rsid w:val="007F5E87"/>
    <w:rsid w:val="00922EA1"/>
    <w:rsid w:val="00933130"/>
    <w:rsid w:val="00A214E0"/>
    <w:rsid w:val="00FE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A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AA5"/>
    <w:pPr>
      <w:spacing w:after="0" w:line="240" w:lineRule="auto"/>
    </w:pPr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09391307" Type="http://schemas.openxmlformats.org/officeDocument/2006/relationships/footnotes" Target="footnotes.xml"/><Relationship Id="rId607900599" Type="http://schemas.openxmlformats.org/officeDocument/2006/relationships/endnotes" Target="endnotes.xml"/><Relationship Id="rId529670459" Type="http://schemas.openxmlformats.org/officeDocument/2006/relationships/comments" Target="comments.xml"/><Relationship Id="rId880534995" Type="http://schemas.microsoft.com/office/2011/relationships/commentsExtended" Target="commentsExtended.xml"/><Relationship Id="rId80133831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ZauwutbQJobn1scz20ehu48ZUMU=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</SignatureValue>
  <KeyInfo>
    <X509Data>
      <X509Certificate>MIIFkzCCA3sCFGmuXN4bNSDagNvjEsKHZo/19nyGMA0GCSqGSIb3DQEBCwUAMIGQ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09391307"/>
            <mdssi:RelationshipReference SourceId="rId607900599"/>
            <mdssi:RelationshipReference SourceId="rId529670459"/>
            <mdssi:RelationshipReference SourceId="rId880534995"/>
            <mdssi:RelationshipReference SourceId="rId801338316"/>
          </Transform>
          <Transform Algorithm="http://www.w3.org/TR/2001/REC-xml-c14n-20010315"/>
        </Transforms>
        <DigestMethod Algorithm="http://www.w3.org/2000/09/xmldsig#sha1"/>
        <DigestValue>E7LxwmNcn5o8elyaIm+3IdbmRsE=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nObo6wYsGrRaA+usi6nBd21T7hg=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BnlmG/G4FQDYPTTpQUlhYdwnJaI=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Ks+rs/B6QwzRd/DJw1g0JaJgrBE=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FXgIEFq6otVuGPW4CpkUtm6YwI0=</DigestValue>
      </Reference>
      <Reference URI="/word/styles.xml?ContentType=application/vnd.openxmlformats-officedocument.wordprocessingml.styles+xml">
        <DigestMethod Algorithm="http://www.w3.org/2000/09/xmldsig#sha1"/>
        <DigestValue>oBDzn7LCfghuM/y73wGL8l/r36w=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2021-12-09T16:09:28Z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2018-11-04T15:32:00Z</cp:lastPrinted>
  <dcterms:created xsi:type="dcterms:W3CDTF">2018-11-04T14:26:00Z</dcterms:created>
  <dcterms:modified xsi:type="dcterms:W3CDTF">2018-11-04T15:34:00Z</dcterms:modified>
</cp:coreProperties>
</file>